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D146E4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dostęp do systemu informacji prawnej</w:t>
      </w:r>
      <w:r w:rsidR="006854F8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/>
      </w:tblPr>
      <w:tblGrid>
        <w:gridCol w:w="565"/>
        <w:gridCol w:w="3512"/>
        <w:gridCol w:w="1614"/>
        <w:gridCol w:w="2041"/>
        <w:gridCol w:w="1918"/>
      </w:tblGrid>
      <w:tr w:rsidR="0050512B" w:rsidRPr="00F02613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systemu informacji prawnej</w:t>
            </w:r>
            <w:r w:rsidR="000F526A">
              <w:rPr>
                <w:rFonts w:ascii="Arial" w:hAnsi="Arial" w:cs="Arial"/>
                <w:sz w:val="20"/>
              </w:rPr>
              <w:t xml:space="preserve"> on-line</w:t>
            </w:r>
            <w:r>
              <w:rPr>
                <w:rFonts w:ascii="Arial" w:hAnsi="Arial" w:cs="Arial"/>
                <w:sz w:val="20"/>
              </w:rPr>
              <w:t xml:space="preserve"> na 12 miesięcy</w:t>
            </w:r>
          </w:p>
          <w:p w:rsidR="000F526A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systemu:…………………….</w:t>
            </w:r>
          </w:p>
          <w:p w:rsidR="0050512B" w:rsidRPr="0029755C" w:rsidRDefault="000F526A" w:rsidP="00F91E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j</w:t>
            </w:r>
            <w:r w:rsidR="00A12558">
              <w:rPr>
                <w:rFonts w:ascii="Arial" w:hAnsi="Arial" w:cs="Arial"/>
                <w:sz w:val="20"/>
              </w:rPr>
              <w:t>ednoczesnych dostępów…… (min. 50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F5205" w:rsidRPr="00F578A3" w:rsidRDefault="008F52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833F3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C737F7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8A0EE7" w:rsidRDefault="00D146E4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ZA.240.3</w:t>
    </w:r>
    <w:r w:rsidR="00C72822">
      <w:rPr>
        <w:rFonts w:ascii="Arial" w:hAnsi="Arial" w:cs="Arial"/>
        <w:sz w:val="18"/>
        <w:szCs w:val="24"/>
      </w:rPr>
      <w:t>.2019.GCH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pytania/umowy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DADAC5-E5E4-40D6-8847-39AA33E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Grzegorz_Chmielewski</cp:lastModifiedBy>
  <cp:revision>31</cp:revision>
  <cp:lastPrinted>2017-03-07T09:56:00Z</cp:lastPrinted>
  <dcterms:created xsi:type="dcterms:W3CDTF">2016-12-07T09:54:00Z</dcterms:created>
  <dcterms:modified xsi:type="dcterms:W3CDTF">2019-03-18T11:33:00Z</dcterms:modified>
</cp:coreProperties>
</file>